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DD" w:rsidRPr="0051518B" w:rsidRDefault="00FA2ADD" w:rsidP="00FA2ADD">
      <w:pPr>
        <w:pStyle w:val="a4"/>
        <w:widowControl w:val="0"/>
        <w:suppressAutoHyphens/>
        <w:autoSpaceDN w:val="0"/>
        <w:spacing w:after="0" w:line="20" w:lineRule="atLeast"/>
        <w:ind w:firstLine="567"/>
        <w:jc w:val="center"/>
        <w:textAlignment w:val="baseline"/>
        <w:rPr>
          <w:b/>
          <w:bCs/>
          <w:sz w:val="24"/>
          <w:szCs w:val="24"/>
        </w:rPr>
      </w:pPr>
      <w:r w:rsidRPr="0051518B">
        <w:rPr>
          <w:noProof/>
          <w:sz w:val="24"/>
          <w:szCs w:val="24"/>
        </w:rPr>
        <w:drawing>
          <wp:inline distT="0" distB="0" distL="0" distR="0">
            <wp:extent cx="59055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ADD" w:rsidRPr="0051518B" w:rsidRDefault="00FA2ADD" w:rsidP="00FA2ADD">
      <w:pPr>
        <w:widowControl w:val="0"/>
        <w:tabs>
          <w:tab w:val="left" w:pos="3804"/>
        </w:tabs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18B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A2ADD" w:rsidRPr="0051518B" w:rsidRDefault="00FA2ADD" w:rsidP="00FA2ADD">
      <w:pPr>
        <w:widowControl w:val="0"/>
        <w:tabs>
          <w:tab w:val="left" w:pos="3804"/>
        </w:tabs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18B">
        <w:rPr>
          <w:rFonts w:ascii="Times New Roman" w:hAnsi="Times New Roman" w:cs="Times New Roman"/>
          <w:b/>
          <w:sz w:val="24"/>
          <w:szCs w:val="24"/>
        </w:rPr>
        <w:t>Зоркинского сельского поселения</w:t>
      </w:r>
    </w:p>
    <w:p w:rsidR="00FA2ADD" w:rsidRPr="0051518B" w:rsidRDefault="00FA2ADD" w:rsidP="00FA2ADD">
      <w:pPr>
        <w:widowControl w:val="0"/>
        <w:tabs>
          <w:tab w:val="left" w:pos="3804"/>
        </w:tabs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18B">
        <w:rPr>
          <w:rFonts w:ascii="Times New Roman" w:hAnsi="Times New Roman" w:cs="Times New Roman"/>
          <w:b/>
          <w:sz w:val="24"/>
          <w:szCs w:val="24"/>
        </w:rPr>
        <w:t>Нижнегорского района Республики Крым</w:t>
      </w:r>
    </w:p>
    <w:p w:rsidR="00FA2ADD" w:rsidRPr="0051518B" w:rsidRDefault="00FA2ADD" w:rsidP="00FA2ADD">
      <w:pPr>
        <w:widowControl w:val="0"/>
        <w:tabs>
          <w:tab w:val="left" w:pos="3804"/>
        </w:tabs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A2ADD" w:rsidRPr="0051518B" w:rsidRDefault="00FA2ADD" w:rsidP="00FA2ADD">
      <w:pPr>
        <w:pStyle w:val="Standard"/>
        <w:autoSpaceDE w:val="0"/>
        <w:spacing w:line="20" w:lineRule="atLeast"/>
        <w:ind w:firstLine="567"/>
        <w:jc w:val="center"/>
        <w:rPr>
          <w:rFonts w:eastAsia="Arial"/>
          <w:b/>
          <w:bCs/>
        </w:rPr>
      </w:pPr>
      <w:r w:rsidRPr="0051518B">
        <w:rPr>
          <w:rFonts w:eastAsia="Arial"/>
          <w:b/>
          <w:bCs/>
        </w:rPr>
        <w:t xml:space="preserve">ПОСТАНОВЛЕНИЕ №  </w:t>
      </w:r>
      <w:r w:rsidR="00113B75">
        <w:rPr>
          <w:rFonts w:eastAsia="Arial"/>
          <w:b/>
          <w:bCs/>
        </w:rPr>
        <w:t>107</w:t>
      </w:r>
    </w:p>
    <w:p w:rsidR="00FA2ADD" w:rsidRPr="0051518B" w:rsidRDefault="00FA2ADD" w:rsidP="00FA2ADD">
      <w:pPr>
        <w:pStyle w:val="Standard"/>
        <w:autoSpaceDE w:val="0"/>
        <w:spacing w:line="20" w:lineRule="atLeast"/>
        <w:ind w:firstLine="567"/>
        <w:rPr>
          <w:rFonts w:eastAsia="Arial"/>
          <w:b/>
          <w:bCs/>
        </w:rPr>
      </w:pPr>
    </w:p>
    <w:p w:rsidR="00FA2ADD" w:rsidRPr="0051518B" w:rsidRDefault="00FA2ADD" w:rsidP="00FA2ADD">
      <w:pPr>
        <w:pStyle w:val="Standard"/>
        <w:autoSpaceDE w:val="0"/>
        <w:spacing w:line="20" w:lineRule="atLeast"/>
        <w:ind w:firstLine="567"/>
        <w:rPr>
          <w:rFonts w:eastAsia="Arial"/>
        </w:rPr>
      </w:pPr>
      <w:r w:rsidRPr="0051518B">
        <w:rPr>
          <w:rFonts w:eastAsia="Arial"/>
        </w:rPr>
        <w:t xml:space="preserve">" </w:t>
      </w:r>
      <w:r w:rsidR="00113B75">
        <w:rPr>
          <w:rFonts w:eastAsia="Arial"/>
        </w:rPr>
        <w:t>03</w:t>
      </w:r>
      <w:r w:rsidRPr="0051518B">
        <w:rPr>
          <w:rFonts w:eastAsia="Arial"/>
        </w:rPr>
        <w:t xml:space="preserve"> " </w:t>
      </w:r>
      <w:r w:rsidR="00113B75">
        <w:rPr>
          <w:rFonts w:eastAsia="Arial"/>
        </w:rPr>
        <w:t>ноября</w:t>
      </w:r>
      <w:r w:rsidR="00F008BD">
        <w:rPr>
          <w:rFonts w:eastAsia="Arial"/>
        </w:rPr>
        <w:t xml:space="preserve"> </w:t>
      </w:r>
      <w:r w:rsidRPr="0051518B">
        <w:rPr>
          <w:rFonts w:eastAsia="Arial"/>
        </w:rPr>
        <w:t>202</w:t>
      </w:r>
      <w:r w:rsidR="00113B75">
        <w:rPr>
          <w:rFonts w:eastAsia="Arial"/>
        </w:rPr>
        <w:t>4</w:t>
      </w:r>
      <w:r w:rsidRPr="0051518B">
        <w:rPr>
          <w:rFonts w:eastAsia="Arial"/>
        </w:rPr>
        <w:t xml:space="preserve">г. </w:t>
      </w:r>
      <w:r w:rsidRPr="0051518B">
        <w:rPr>
          <w:rFonts w:eastAsia="Arial"/>
        </w:rPr>
        <w:tab/>
      </w:r>
      <w:r w:rsidRPr="0051518B">
        <w:rPr>
          <w:rFonts w:eastAsia="Arial"/>
        </w:rPr>
        <w:tab/>
      </w:r>
      <w:r w:rsidRPr="0051518B">
        <w:rPr>
          <w:rFonts w:eastAsia="Arial"/>
        </w:rPr>
        <w:tab/>
      </w:r>
      <w:r w:rsidRPr="0051518B">
        <w:rPr>
          <w:rFonts w:eastAsia="Arial"/>
        </w:rPr>
        <w:tab/>
      </w:r>
      <w:r w:rsidRPr="0051518B">
        <w:rPr>
          <w:rFonts w:eastAsia="Arial"/>
        </w:rPr>
        <w:tab/>
      </w:r>
      <w:r w:rsidRPr="0051518B">
        <w:rPr>
          <w:rFonts w:eastAsia="Arial"/>
        </w:rPr>
        <w:tab/>
      </w:r>
      <w:r w:rsidRPr="0051518B">
        <w:rPr>
          <w:rFonts w:eastAsia="Arial"/>
        </w:rPr>
        <w:tab/>
        <w:t xml:space="preserve">с. </w:t>
      </w:r>
      <w:proofErr w:type="spellStart"/>
      <w:r w:rsidRPr="0051518B">
        <w:rPr>
          <w:rFonts w:eastAsia="Arial"/>
        </w:rPr>
        <w:t>Зоркино</w:t>
      </w:r>
      <w:proofErr w:type="spellEnd"/>
    </w:p>
    <w:p w:rsidR="002B3A9B" w:rsidRDefault="002B3A9B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Pr="005D1E3A" w:rsidRDefault="002B3A9B" w:rsidP="002B3A9B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1013A1">
        <w:rPr>
          <w:rFonts w:ascii="Times New Roman" w:eastAsia="Times New Roman" w:hAnsi="Times New Roman" w:cs="Times New Roman"/>
          <w:b/>
          <w:bCs/>
          <w:color w:val="000000"/>
          <w:sz w:val="24"/>
        </w:rPr>
        <w:t>Зоркинск</w:t>
      </w:r>
      <w:r w:rsidR="00B318F4" w:rsidRPr="00B318F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ого сельского поселения </w:t>
      </w:r>
      <w:r w:rsidR="008B0FEA">
        <w:rPr>
          <w:rFonts w:ascii="Times New Roman" w:eastAsia="Times New Roman" w:hAnsi="Times New Roman" w:cs="Times New Roman"/>
          <w:b/>
          <w:bCs/>
          <w:color w:val="000000"/>
          <w:sz w:val="24"/>
        </w:rPr>
        <w:t>Нижнегорск</w:t>
      </w:r>
      <w:r w:rsidR="00B318F4" w:rsidRPr="00B318F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ого района </w:t>
      </w:r>
      <w:r w:rsidR="00FB44E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Республики Крым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 202</w:t>
      </w:r>
      <w:r w:rsidR="00113B75">
        <w:rPr>
          <w:rFonts w:ascii="Times New Roman" w:eastAsia="Times New Roman" w:hAnsi="Times New Roman" w:cs="Times New Roman"/>
          <w:b/>
          <w:bCs/>
          <w:color w:val="000000"/>
          <w:sz w:val="24"/>
        </w:rPr>
        <w:t>5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год</w:t>
      </w:r>
      <w:proofErr w:type="gramStart"/>
      <w:r w:rsidR="00B418FA" w:rsidRPr="00B418FA">
        <w:rPr>
          <w:rFonts w:ascii="Times New Roman" w:eastAsia="Times New Roman" w:hAnsi="Times New Roman" w:cs="Times New Roman"/>
          <w:b/>
          <w:bCs/>
          <w:color w:val="000000"/>
          <w:sz w:val="24"/>
        </w:rPr>
        <w:t>.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» </w:t>
      </w:r>
      <w:proofErr w:type="gramEnd"/>
    </w:p>
    <w:p w:rsidR="000D123E" w:rsidRDefault="000D123E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Pr="00827B5F" w:rsidRDefault="009275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27B5F">
        <w:rPr>
          <w:rFonts w:ascii="Times New Roman" w:eastAsia="Times New Roman" w:hAnsi="Times New Roman" w:cs="Times New Roman"/>
          <w:sz w:val="24"/>
        </w:rPr>
        <w:t xml:space="preserve">В соответствии со статьей 44 Федерального закона от 31.07.2020 </w:t>
      </w:r>
      <w:r w:rsidRPr="00827B5F">
        <w:rPr>
          <w:rFonts w:ascii="Segoe UI Symbol" w:eastAsia="Segoe UI Symbol" w:hAnsi="Segoe UI Symbol" w:cs="Segoe UI Symbol"/>
          <w:sz w:val="24"/>
        </w:rPr>
        <w:t>№</w:t>
      </w:r>
      <w:r w:rsidRPr="00827B5F">
        <w:rPr>
          <w:rFonts w:ascii="Times New Roman" w:eastAsia="Times New Roman" w:hAnsi="Times New Roman" w:cs="Times New Roman"/>
          <w:sz w:val="24"/>
        </w:rPr>
        <w:t xml:space="preserve"> 248-ФЗ "О </w:t>
      </w:r>
      <w:proofErr w:type="gramStart"/>
      <w:r w:rsidRPr="00827B5F">
        <w:rPr>
          <w:rFonts w:ascii="Times New Roman" w:eastAsia="Times New Roman" w:hAnsi="Times New Roman" w:cs="Times New Roman"/>
          <w:sz w:val="24"/>
        </w:rPr>
        <w:t xml:space="preserve">государственном контроле (надзоре) и муниципальном контроле в Российской Федерации", Федеральным законом от 06.10.2003 </w:t>
      </w:r>
      <w:r w:rsidRPr="00827B5F">
        <w:rPr>
          <w:rFonts w:ascii="Segoe UI Symbol" w:eastAsia="Segoe UI Symbol" w:hAnsi="Segoe UI Symbol" w:cs="Segoe UI Symbol"/>
          <w:sz w:val="24"/>
        </w:rPr>
        <w:t>№</w:t>
      </w:r>
      <w:r w:rsidRPr="00827B5F">
        <w:rPr>
          <w:rFonts w:ascii="Times New Roman" w:eastAsia="Times New Roman" w:hAnsi="Times New Roman" w:cs="Times New Roman"/>
          <w:sz w:val="24"/>
        </w:rPr>
        <w:t xml:space="preserve"> 131-ФЗ "Об общих принципах организации местного самоуправления в Российской Федерации", </w:t>
      </w:r>
      <w:r w:rsidR="00CE361A" w:rsidRPr="00827B5F">
        <w:rPr>
          <w:rFonts w:ascii="Times New Roman" w:eastAsia="Times New Roman" w:hAnsi="Times New Roman" w:cs="Times New Roman"/>
          <w:sz w:val="24"/>
        </w:rPr>
        <w:t>п</w:t>
      </w:r>
      <w:r w:rsidRPr="00827B5F">
        <w:rPr>
          <w:rFonts w:ascii="Times New Roman" w:eastAsia="Times New Roman" w:hAnsi="Times New Roman" w:cs="Times New Roman"/>
          <w:sz w:val="24"/>
        </w:rPr>
        <w:t xml:space="preserve">остановлением Правительства Российской Федерации от 25.06.2021 </w:t>
      </w:r>
      <w:r w:rsidRPr="00827B5F">
        <w:rPr>
          <w:rFonts w:ascii="Segoe UI Symbol" w:eastAsia="Segoe UI Symbol" w:hAnsi="Segoe UI Symbol" w:cs="Segoe UI Symbol"/>
          <w:sz w:val="24"/>
        </w:rPr>
        <w:t>№</w:t>
      </w:r>
      <w:r w:rsidRPr="00827B5F">
        <w:rPr>
          <w:rFonts w:ascii="Times New Roman" w:eastAsia="Times New Roman" w:hAnsi="Times New Roman" w:cs="Times New Roman"/>
          <w:sz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267D18" w:rsidRPr="00E554BE">
        <w:rPr>
          <w:rFonts w:ascii="Times New Roman" w:eastAsia="Times New Roman" w:hAnsi="Times New Roman" w:cs="Times New Roman"/>
          <w:sz w:val="24"/>
        </w:rPr>
        <w:t>на основании Протокола совещания Министерства экономического развития Российской Федерации от 29 августа</w:t>
      </w:r>
      <w:proofErr w:type="gramEnd"/>
      <w:r w:rsidR="00267D18" w:rsidRPr="00E554BE">
        <w:rPr>
          <w:rFonts w:ascii="Times New Roman" w:eastAsia="Times New Roman" w:hAnsi="Times New Roman" w:cs="Times New Roman"/>
          <w:sz w:val="24"/>
        </w:rPr>
        <w:t xml:space="preserve"> 2023 г. № 32-Д24</w:t>
      </w:r>
      <w:r w:rsidR="00267D18" w:rsidRPr="00827B5F">
        <w:rPr>
          <w:rFonts w:ascii="Times New Roman" w:eastAsia="Times New Roman" w:hAnsi="Times New Roman" w:cs="Times New Roman"/>
          <w:sz w:val="24"/>
        </w:rPr>
        <w:t xml:space="preserve">, </w:t>
      </w:r>
      <w:r w:rsidRPr="00827B5F">
        <w:rPr>
          <w:rFonts w:ascii="Times New Roman" w:eastAsia="Times New Roman" w:hAnsi="Times New Roman" w:cs="Times New Roman"/>
          <w:sz w:val="24"/>
        </w:rPr>
        <w:t xml:space="preserve">руководствуясь Уставом </w:t>
      </w:r>
      <w:r w:rsidR="001013A1">
        <w:rPr>
          <w:rFonts w:ascii="Times New Roman" w:eastAsia="Times New Roman" w:hAnsi="Times New Roman" w:cs="Times New Roman"/>
          <w:sz w:val="24"/>
        </w:rPr>
        <w:t>Зоркинск</w:t>
      </w:r>
      <w:r w:rsidR="008231A1" w:rsidRPr="00827B5F">
        <w:rPr>
          <w:rFonts w:ascii="Times New Roman" w:eastAsia="Times New Roman" w:hAnsi="Times New Roman" w:cs="Times New Roman"/>
          <w:sz w:val="24"/>
        </w:rPr>
        <w:t xml:space="preserve">ого сельского поселения </w:t>
      </w:r>
      <w:r w:rsidR="008B0FEA">
        <w:rPr>
          <w:rFonts w:ascii="Times New Roman" w:eastAsia="Times New Roman" w:hAnsi="Times New Roman" w:cs="Times New Roman"/>
          <w:sz w:val="24"/>
        </w:rPr>
        <w:t>Нижнегорск</w:t>
      </w:r>
      <w:r w:rsidR="008231A1" w:rsidRPr="00827B5F">
        <w:rPr>
          <w:rFonts w:ascii="Times New Roman" w:eastAsia="Times New Roman" w:hAnsi="Times New Roman" w:cs="Times New Roman"/>
          <w:sz w:val="24"/>
        </w:rPr>
        <w:t xml:space="preserve">ого района </w:t>
      </w:r>
      <w:r w:rsidR="00F04623">
        <w:rPr>
          <w:rFonts w:ascii="Times New Roman" w:eastAsia="Times New Roman" w:hAnsi="Times New Roman" w:cs="Times New Roman"/>
          <w:sz w:val="24"/>
        </w:rPr>
        <w:t>Республики Крым</w:t>
      </w:r>
      <w:r w:rsidRPr="00827B5F">
        <w:rPr>
          <w:rFonts w:ascii="Times New Roman" w:eastAsia="Times New Roman" w:hAnsi="Times New Roman" w:cs="Times New Roman"/>
          <w:sz w:val="24"/>
        </w:rPr>
        <w:t xml:space="preserve">, администрация </w:t>
      </w:r>
      <w:r w:rsidR="001013A1">
        <w:rPr>
          <w:rFonts w:ascii="Times New Roman" w:eastAsia="Times New Roman" w:hAnsi="Times New Roman" w:cs="Times New Roman"/>
          <w:sz w:val="24"/>
        </w:rPr>
        <w:t>Зоркинск</w:t>
      </w:r>
      <w:r w:rsidR="008231A1" w:rsidRPr="00827B5F">
        <w:rPr>
          <w:rFonts w:ascii="Times New Roman" w:eastAsia="Times New Roman" w:hAnsi="Times New Roman" w:cs="Times New Roman"/>
          <w:sz w:val="24"/>
        </w:rPr>
        <w:t xml:space="preserve">ого сельского поселения </w:t>
      </w:r>
      <w:r w:rsidR="008B0FEA">
        <w:rPr>
          <w:rFonts w:ascii="Times New Roman" w:eastAsia="Times New Roman" w:hAnsi="Times New Roman" w:cs="Times New Roman"/>
          <w:sz w:val="24"/>
        </w:rPr>
        <w:t>Нижнегорск</w:t>
      </w:r>
      <w:r w:rsidR="008231A1" w:rsidRPr="00827B5F">
        <w:rPr>
          <w:rFonts w:ascii="Times New Roman" w:eastAsia="Times New Roman" w:hAnsi="Times New Roman" w:cs="Times New Roman"/>
          <w:sz w:val="24"/>
        </w:rPr>
        <w:t xml:space="preserve">ого района </w:t>
      </w:r>
      <w:r w:rsidR="00F04623">
        <w:rPr>
          <w:rFonts w:ascii="Times New Roman" w:eastAsia="Times New Roman" w:hAnsi="Times New Roman" w:cs="Times New Roman"/>
          <w:sz w:val="24"/>
        </w:rPr>
        <w:t>Республики Крым</w:t>
      </w:r>
      <w:r w:rsidR="008231A1" w:rsidRPr="00827B5F">
        <w:rPr>
          <w:rFonts w:ascii="Times New Roman" w:eastAsia="Times New Roman" w:hAnsi="Times New Roman" w:cs="Times New Roman"/>
          <w:sz w:val="24"/>
        </w:rPr>
        <w:t>,</w:t>
      </w:r>
    </w:p>
    <w:p w:rsidR="00191534" w:rsidRDefault="00191534" w:rsidP="00191534">
      <w:pPr>
        <w:spacing w:after="0" w:line="276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766AC6" w:rsidP="00766A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ПОСТАНОВЛЯЕТ:</w:t>
      </w:r>
    </w:p>
    <w:p w:rsidR="000D123E" w:rsidRDefault="000D123E" w:rsidP="00FA2A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927500" w:rsidP="00FA2AD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1013A1">
        <w:rPr>
          <w:rFonts w:ascii="Times New Roman" w:eastAsia="Times New Roman" w:hAnsi="Times New Roman" w:cs="Times New Roman"/>
          <w:color w:val="000000"/>
          <w:sz w:val="24"/>
        </w:rPr>
        <w:t>Зоркинск</w:t>
      </w:r>
      <w:r w:rsidR="00931BB3" w:rsidRPr="00931BB3">
        <w:rPr>
          <w:rFonts w:ascii="Times New Roman" w:eastAsia="Times New Roman" w:hAnsi="Times New Roman" w:cs="Times New Roman"/>
          <w:color w:val="000000"/>
          <w:sz w:val="24"/>
        </w:rPr>
        <w:t xml:space="preserve">ого сельского поселения </w:t>
      </w:r>
      <w:r w:rsidR="008B0FEA">
        <w:rPr>
          <w:rFonts w:ascii="Times New Roman" w:eastAsia="Times New Roman" w:hAnsi="Times New Roman" w:cs="Times New Roman"/>
          <w:color w:val="000000"/>
          <w:sz w:val="24"/>
        </w:rPr>
        <w:t>Нижнегорск</w:t>
      </w:r>
      <w:r w:rsidR="00931BB3" w:rsidRPr="00931BB3">
        <w:rPr>
          <w:rFonts w:ascii="Times New Roman" w:eastAsia="Times New Roman" w:hAnsi="Times New Roman" w:cs="Times New Roman"/>
          <w:color w:val="000000"/>
          <w:sz w:val="24"/>
        </w:rPr>
        <w:t xml:space="preserve">ого района </w:t>
      </w:r>
      <w:r w:rsidR="001B228C">
        <w:rPr>
          <w:rFonts w:ascii="Times New Roman" w:eastAsia="Times New Roman" w:hAnsi="Times New Roman" w:cs="Times New Roman"/>
          <w:color w:val="000000"/>
          <w:sz w:val="24"/>
        </w:rPr>
        <w:t xml:space="preserve">Республики Крым </w:t>
      </w:r>
      <w:r>
        <w:rPr>
          <w:rFonts w:ascii="Times New Roman" w:eastAsia="Times New Roman" w:hAnsi="Times New Roman" w:cs="Times New Roman"/>
          <w:color w:val="000000"/>
          <w:sz w:val="24"/>
        </w:rPr>
        <w:t>на 202</w:t>
      </w:r>
      <w:r w:rsidR="00113B75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 согласно Приложению.</w:t>
      </w:r>
    </w:p>
    <w:p w:rsidR="00FA2ADD" w:rsidRPr="00A0085F" w:rsidRDefault="00FA2ADD" w:rsidP="00FA2ADD">
      <w:pPr>
        <w:tabs>
          <w:tab w:val="num" w:pos="142"/>
        </w:tabs>
        <w:spacing w:after="0" w:line="2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0085F">
        <w:rPr>
          <w:rFonts w:ascii="Times New Roman" w:hAnsi="Times New Roman" w:cs="Times New Roman"/>
          <w:sz w:val="24"/>
          <w:szCs w:val="24"/>
        </w:rPr>
        <w:t xml:space="preserve">2. Данное постановление подлежит обнародованию на официальном Портале Правительства Республики Крым на странице Нижнегорского муниципального  района </w:t>
      </w:r>
      <w:proofErr w:type="spellStart"/>
      <w:r w:rsidRPr="00A0085F">
        <w:rPr>
          <w:rFonts w:ascii="Times New Roman" w:hAnsi="Times New Roman" w:cs="Times New Roman"/>
          <w:sz w:val="24"/>
          <w:szCs w:val="24"/>
        </w:rPr>
        <w:t>nijno.rk.gov.ru</w:t>
      </w:r>
      <w:proofErr w:type="spellEnd"/>
      <w:r w:rsidRPr="00A0085F">
        <w:rPr>
          <w:rFonts w:ascii="Times New Roman" w:hAnsi="Times New Roman" w:cs="Times New Roman"/>
          <w:sz w:val="24"/>
          <w:szCs w:val="24"/>
        </w:rPr>
        <w:t>. в разделе Муниципальные образования Нижнегорского района, подраздел Зоркинское сельское поселение и н</w:t>
      </w:r>
      <w:r w:rsidRPr="00A0085F">
        <w:rPr>
          <w:rFonts w:ascii="Times New Roman" w:eastAsia="SimSun" w:hAnsi="Times New Roman" w:cs="Times New Roman"/>
          <w:sz w:val="24"/>
          <w:szCs w:val="24"/>
        </w:rPr>
        <w:t>а информационных стендах Зоркинского сельского поселения</w:t>
      </w:r>
    </w:p>
    <w:p w:rsidR="000D123E" w:rsidRDefault="00FA2AD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927500">
        <w:rPr>
          <w:rFonts w:ascii="Times New Roman" w:eastAsia="Times New Roman" w:hAnsi="Times New Roman" w:cs="Times New Roman"/>
          <w:color w:val="000000"/>
          <w:sz w:val="24"/>
        </w:rPr>
        <w:t xml:space="preserve">. Контроль за исполнением настоящего постановления </w:t>
      </w:r>
      <w:r w:rsidR="000213ED">
        <w:rPr>
          <w:rFonts w:ascii="Times New Roman" w:eastAsia="Times New Roman" w:hAnsi="Times New Roman" w:cs="Times New Roman"/>
          <w:color w:val="000000"/>
          <w:sz w:val="24"/>
        </w:rPr>
        <w:t>оставляю за собой</w:t>
      </w:r>
      <w:r w:rsidR="00927500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0D123E" w:rsidRDefault="00FA2AD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927500">
        <w:rPr>
          <w:rFonts w:ascii="Times New Roman" w:eastAsia="Times New Roman" w:hAnsi="Times New Roman" w:cs="Times New Roman"/>
          <w:color w:val="000000"/>
          <w:sz w:val="24"/>
        </w:rPr>
        <w:t>. Настоящее постановление вступает в силу с 1 января 202</w:t>
      </w:r>
      <w:r w:rsidR="00113B75">
        <w:rPr>
          <w:rFonts w:ascii="Times New Roman" w:eastAsia="Times New Roman" w:hAnsi="Times New Roman" w:cs="Times New Roman"/>
          <w:color w:val="000000"/>
          <w:sz w:val="24"/>
        </w:rPr>
        <w:t>5</w:t>
      </w:r>
      <w:r w:rsidR="00927500"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</w:p>
    <w:p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A2ADD" w:rsidRPr="0051518B" w:rsidRDefault="00FA2ADD" w:rsidP="00FA2ADD">
      <w:pPr>
        <w:pStyle w:val="Default"/>
        <w:ind w:firstLine="567"/>
        <w:jc w:val="both"/>
        <w:rPr>
          <w:b/>
        </w:rPr>
      </w:pPr>
      <w:r w:rsidRPr="0051518B">
        <w:t xml:space="preserve">Председатель сельского совета </w:t>
      </w:r>
    </w:p>
    <w:p w:rsidR="00FA2ADD" w:rsidRPr="0051518B" w:rsidRDefault="00FA2ADD" w:rsidP="00FA2AD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51518B">
        <w:rPr>
          <w:rFonts w:ascii="Times New Roman" w:hAnsi="Times New Roman" w:cs="Times New Roman"/>
          <w:b w:val="0"/>
          <w:sz w:val="24"/>
          <w:szCs w:val="24"/>
          <w:lang w:val="ru-RU"/>
        </w:rPr>
        <w:t>Глава администрации Зоркинского</w:t>
      </w:r>
    </w:p>
    <w:p w:rsidR="00FA2ADD" w:rsidRPr="0051518B" w:rsidRDefault="00FA2ADD" w:rsidP="00FA2ADD">
      <w:pPr>
        <w:pStyle w:val="ConsPlusTitle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51518B">
        <w:rPr>
          <w:rFonts w:ascii="Times New Roman" w:hAnsi="Times New Roman" w:cs="Times New Roman"/>
          <w:b w:val="0"/>
          <w:sz w:val="24"/>
          <w:szCs w:val="24"/>
          <w:lang w:val="ru-RU"/>
        </w:rPr>
        <w:t>сельского поселения:</w:t>
      </w:r>
      <w:r w:rsidRPr="0051518B">
        <w:rPr>
          <w:rFonts w:ascii="Times New Roman" w:hAnsi="Times New Roman" w:cs="Times New Roman"/>
          <w:b w:val="0"/>
          <w:sz w:val="24"/>
          <w:szCs w:val="24"/>
          <w:lang w:val="ru-RU"/>
        </w:rPr>
        <w:tab/>
      </w:r>
      <w:r w:rsidRPr="0051518B">
        <w:rPr>
          <w:rFonts w:ascii="Times New Roman" w:hAnsi="Times New Roman" w:cs="Times New Roman"/>
          <w:b w:val="0"/>
          <w:sz w:val="24"/>
          <w:szCs w:val="24"/>
          <w:lang w:val="ru-RU"/>
        </w:rPr>
        <w:tab/>
      </w:r>
      <w:r w:rsidRPr="0051518B">
        <w:rPr>
          <w:rFonts w:ascii="Times New Roman" w:hAnsi="Times New Roman" w:cs="Times New Roman"/>
          <w:b w:val="0"/>
          <w:sz w:val="24"/>
          <w:szCs w:val="24"/>
          <w:lang w:val="ru-RU"/>
        </w:rPr>
        <w:tab/>
      </w:r>
      <w:r w:rsidRPr="0051518B">
        <w:rPr>
          <w:rFonts w:ascii="Times New Roman" w:hAnsi="Times New Roman" w:cs="Times New Roman"/>
          <w:b w:val="0"/>
          <w:sz w:val="24"/>
          <w:szCs w:val="24"/>
          <w:lang w:val="ru-RU"/>
        </w:rPr>
        <w:tab/>
      </w:r>
      <w:r w:rsidRPr="0051518B">
        <w:rPr>
          <w:rFonts w:ascii="Times New Roman" w:hAnsi="Times New Roman" w:cs="Times New Roman"/>
          <w:b w:val="0"/>
          <w:sz w:val="24"/>
          <w:szCs w:val="24"/>
          <w:lang w:val="ru-RU"/>
        </w:rPr>
        <w:tab/>
      </w:r>
      <w:r w:rsidRPr="0051518B">
        <w:rPr>
          <w:rFonts w:ascii="Times New Roman" w:hAnsi="Times New Roman" w:cs="Times New Roman"/>
          <w:b w:val="0"/>
          <w:sz w:val="24"/>
          <w:szCs w:val="24"/>
          <w:lang w:val="ru-RU"/>
        </w:rPr>
        <w:tab/>
      </w:r>
      <w:r w:rsidRPr="0051518B">
        <w:rPr>
          <w:rFonts w:ascii="Times New Roman" w:hAnsi="Times New Roman" w:cs="Times New Roman"/>
          <w:b w:val="0"/>
          <w:sz w:val="24"/>
          <w:szCs w:val="24"/>
          <w:lang w:val="ru-RU"/>
        </w:rPr>
        <w:tab/>
      </w:r>
      <w:r w:rsidRPr="0051518B">
        <w:rPr>
          <w:rFonts w:ascii="Times New Roman" w:hAnsi="Times New Roman" w:cs="Times New Roman"/>
          <w:b w:val="0"/>
          <w:sz w:val="24"/>
          <w:szCs w:val="24"/>
        </w:rPr>
        <w:tab/>
        <w:t>А.В.Карпук</w:t>
      </w:r>
    </w:p>
    <w:p w:rsidR="00FA2ADD" w:rsidRDefault="00FA2ADD" w:rsidP="00FA2AD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D24625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    Приложение</w:t>
      </w:r>
    </w:p>
    <w:p w:rsidR="000D123E" w:rsidRDefault="00927500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</w:t>
      </w:r>
    </w:p>
    <w:p w:rsidR="000D123E" w:rsidRDefault="001013A1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Зоркинск</w:t>
      </w:r>
      <w:r w:rsidR="00F476D6">
        <w:rPr>
          <w:rFonts w:ascii="Times New Roman" w:eastAsia="Times New Roman" w:hAnsi="Times New Roman" w:cs="Times New Roman"/>
          <w:color w:val="000000"/>
          <w:sz w:val="24"/>
        </w:rPr>
        <w:t>ого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</w:t>
      </w:r>
      <w:r w:rsidR="00FA2A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 w:rsidRPr="00FA2ADD"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FA2ADD" w:rsidRPr="00FA2A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 w:rsidRPr="00FA2A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13B75">
        <w:rPr>
          <w:rFonts w:ascii="Times New Roman" w:eastAsia="Times New Roman" w:hAnsi="Times New Roman" w:cs="Times New Roman"/>
          <w:color w:val="000000"/>
          <w:sz w:val="24"/>
        </w:rPr>
        <w:t>03</w:t>
      </w:r>
      <w:r w:rsidR="00F008BD">
        <w:rPr>
          <w:rFonts w:ascii="Times New Roman" w:eastAsia="Times New Roman" w:hAnsi="Times New Roman" w:cs="Times New Roman"/>
          <w:color w:val="000000"/>
          <w:sz w:val="24"/>
        </w:rPr>
        <w:t>.1</w:t>
      </w:r>
      <w:r w:rsidR="00113B75"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D24625" w:rsidRPr="00FA2ADD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FA2ADD" w:rsidRPr="00FA2ADD">
        <w:rPr>
          <w:rFonts w:ascii="Times New Roman" w:eastAsia="Times New Roman" w:hAnsi="Times New Roman" w:cs="Times New Roman"/>
          <w:color w:val="000000"/>
          <w:sz w:val="24"/>
        </w:rPr>
        <w:t>202</w:t>
      </w:r>
      <w:r w:rsidR="00113B75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D24625" w:rsidRPr="00FA2ADD">
        <w:rPr>
          <w:rFonts w:ascii="Times New Roman" w:eastAsia="Times New Roman" w:hAnsi="Times New Roman" w:cs="Times New Roman"/>
          <w:color w:val="000000"/>
          <w:sz w:val="24"/>
        </w:rPr>
        <w:t>г</w:t>
      </w:r>
      <w:r w:rsidR="00E2047A" w:rsidRPr="00FA2ADD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24625" w:rsidRPr="00FA2ADD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="00F008BD"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113B75">
        <w:rPr>
          <w:rFonts w:ascii="Times New Roman" w:eastAsia="Times New Roman" w:hAnsi="Times New Roman" w:cs="Times New Roman"/>
          <w:color w:val="000000"/>
          <w:sz w:val="24"/>
        </w:rPr>
        <w:t>07</w:t>
      </w: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9275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 профилактики рисков причинения вреда (ущерба) охраняемым законом ценностям при осуществлении муниципальногожилищного контроля</w:t>
      </w:r>
    </w:p>
    <w:p w:rsidR="000D123E" w:rsidRDefault="009275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территории </w:t>
      </w:r>
      <w:r w:rsidR="001013A1">
        <w:rPr>
          <w:rFonts w:ascii="Times New Roman" w:eastAsia="Times New Roman" w:hAnsi="Times New Roman" w:cs="Times New Roman"/>
          <w:b/>
          <w:color w:val="000000"/>
          <w:sz w:val="24"/>
        </w:rPr>
        <w:t>Зоркинск</w:t>
      </w:r>
      <w:r w:rsidR="00D570F7" w:rsidRPr="00D570F7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ого сельского поселения </w:t>
      </w:r>
      <w:r w:rsidR="008B0FEA">
        <w:rPr>
          <w:rFonts w:ascii="Times New Roman" w:eastAsia="Times New Roman" w:hAnsi="Times New Roman" w:cs="Times New Roman"/>
          <w:b/>
          <w:color w:val="000000"/>
          <w:sz w:val="24"/>
        </w:rPr>
        <w:t>Нижнегорск</w:t>
      </w:r>
      <w:r w:rsidR="00D570F7" w:rsidRPr="00D570F7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ого района </w:t>
      </w:r>
      <w:r w:rsidR="00BE5E53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Республики </w:t>
      </w:r>
      <w:proofErr w:type="spellStart"/>
      <w:r w:rsidR="00BE5E53">
        <w:rPr>
          <w:rFonts w:ascii="Times New Roman" w:eastAsia="Times New Roman" w:hAnsi="Times New Roman" w:cs="Times New Roman"/>
          <w:b/>
          <w:color w:val="000000"/>
          <w:sz w:val="24"/>
        </w:rPr>
        <w:t>Крым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proofErr w:type="spellEnd"/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202</w:t>
      </w:r>
      <w:r w:rsidR="00113B75"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год</w:t>
      </w:r>
    </w:p>
    <w:p w:rsidR="000D123E" w:rsidRDefault="000D123E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927500">
      <w:pPr>
        <w:spacing w:after="0"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видаконтроля, описание текущего уровня развития профилактическойдеятельностиконтрольного(надзорного)органа,характеристика</w:t>
      </w:r>
    </w:p>
    <w:p w:rsidR="000D123E" w:rsidRDefault="00927500">
      <w:pPr>
        <w:spacing w:before="4" w:after="0" w:line="276" w:lineRule="auto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проблем,нарешениекоторыхнаправленапрограммапрофилактики</w:t>
      </w:r>
    </w:p>
    <w:p w:rsidR="000D123E" w:rsidRDefault="000D123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927500" w:rsidP="00022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FA2A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FA2A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FA2A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FA2A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FA2A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FA2A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FA2A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FA2A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FA2A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FA2A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FA2A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FA2A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FA2A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2021г.</w:t>
      </w:r>
      <w:r w:rsidR="00FA2A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FA2A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FA2A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FA2A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муниципальном контроле в Российской </w:t>
      </w:r>
      <w:r w:rsidR="003243D1" w:rsidRPr="008D4CE2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FA2A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FA2A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FA2A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FA2A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FA2A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FA2A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FA2A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FA2A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2021г.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надзорными) органами программы профилактики рисков причинения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FA2A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FA2A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</w:rPr>
        <w:t>енностям»и</w:t>
      </w:r>
      <w:r w:rsidR="00FA2A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FA2A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FA2A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FA2A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r w:rsidR="00FA2A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FA2A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r w:rsidR="00FA2A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вреда</w:t>
      </w:r>
      <w:r w:rsidR="00FA2A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(ущерба)</w:t>
      </w:r>
      <w:r w:rsidR="00FA2A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FA2A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FA2A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FA2A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FA2A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FA2A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жилищного контроля на территории</w:t>
      </w:r>
      <w:r w:rsidR="00FA2A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013A1">
        <w:rPr>
          <w:rFonts w:ascii="Times New Roman" w:eastAsia="Times New Roman" w:hAnsi="Times New Roman" w:cs="Times New Roman"/>
          <w:color w:val="000000"/>
          <w:sz w:val="24"/>
        </w:rPr>
        <w:t>Зоркинск</w:t>
      </w:r>
      <w:r w:rsidR="00855047" w:rsidRPr="00855047">
        <w:rPr>
          <w:rFonts w:ascii="Times New Roman" w:eastAsia="Times New Roman" w:hAnsi="Times New Roman" w:cs="Times New Roman"/>
          <w:color w:val="000000"/>
          <w:sz w:val="24"/>
        </w:rPr>
        <w:t xml:space="preserve">ого сельского поселения </w:t>
      </w:r>
      <w:r w:rsidR="008B0FEA">
        <w:rPr>
          <w:rFonts w:ascii="Times New Roman" w:eastAsia="Times New Roman" w:hAnsi="Times New Roman" w:cs="Times New Roman"/>
          <w:color w:val="000000"/>
          <w:sz w:val="24"/>
        </w:rPr>
        <w:t>Нижнегорск</w:t>
      </w:r>
      <w:r w:rsidR="00855047" w:rsidRPr="00855047">
        <w:rPr>
          <w:rFonts w:ascii="Times New Roman" w:eastAsia="Times New Roman" w:hAnsi="Times New Roman" w:cs="Times New Roman"/>
          <w:color w:val="000000"/>
          <w:sz w:val="24"/>
        </w:rPr>
        <w:t xml:space="preserve">ого района </w:t>
      </w:r>
      <w:r w:rsidR="0032768D">
        <w:rPr>
          <w:rFonts w:ascii="Times New Roman" w:eastAsia="Times New Roman" w:hAnsi="Times New Roman" w:cs="Times New Roman"/>
          <w:color w:val="000000"/>
          <w:sz w:val="24"/>
        </w:rPr>
        <w:t>Республики Крым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592F86" w:rsidRDefault="00592F8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период с 01.01.202</w:t>
      </w:r>
      <w:r w:rsidR="006C632B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года по 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>31.09.202</w:t>
      </w:r>
      <w:r w:rsidR="006C632B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 xml:space="preserve"> года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</w:t>
      </w:r>
      <w:r w:rsidR="001013A1">
        <w:rPr>
          <w:rFonts w:ascii="Times New Roman" w:eastAsia="Times New Roman" w:hAnsi="Times New Roman" w:cs="Times New Roman"/>
          <w:color w:val="000000"/>
          <w:sz w:val="24"/>
        </w:rPr>
        <w:t>Зоркинск</w:t>
      </w:r>
      <w:r w:rsidR="00EB2A1D" w:rsidRPr="00EB2A1D">
        <w:rPr>
          <w:rFonts w:ascii="Times New Roman" w:eastAsia="Times New Roman" w:hAnsi="Times New Roman" w:cs="Times New Roman"/>
          <w:color w:val="000000"/>
          <w:sz w:val="24"/>
        </w:rPr>
        <w:t xml:space="preserve">ого сельского поселения </w:t>
      </w:r>
      <w:r w:rsidR="008B0FEA">
        <w:rPr>
          <w:rFonts w:ascii="Times New Roman" w:eastAsia="Times New Roman" w:hAnsi="Times New Roman" w:cs="Times New Roman"/>
          <w:color w:val="000000"/>
          <w:sz w:val="24"/>
        </w:rPr>
        <w:t>Нижнегорск</w:t>
      </w:r>
      <w:r w:rsidR="00EB2A1D" w:rsidRPr="00EB2A1D">
        <w:rPr>
          <w:rFonts w:ascii="Times New Roman" w:eastAsia="Times New Roman" w:hAnsi="Times New Roman" w:cs="Times New Roman"/>
          <w:color w:val="000000"/>
          <w:sz w:val="24"/>
        </w:rPr>
        <w:t xml:space="preserve">ого района </w:t>
      </w:r>
      <w:r w:rsidR="0048598E">
        <w:rPr>
          <w:rFonts w:ascii="Times New Roman" w:eastAsia="Times New Roman" w:hAnsi="Times New Roman" w:cs="Times New Roman"/>
          <w:color w:val="000000"/>
          <w:sz w:val="24"/>
        </w:rPr>
        <w:t>Республики Кры</w:t>
      </w:r>
      <w:proofErr w:type="gramStart"/>
      <w:r w:rsidR="0048598E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213E66">
        <w:rPr>
          <w:rFonts w:ascii="Times New Roman" w:eastAsia="Times New Roman" w:hAnsi="Times New Roman" w:cs="Times New Roman"/>
          <w:color w:val="000000"/>
          <w:sz w:val="24"/>
        </w:rPr>
        <w:t>(</w:t>
      </w:r>
      <w:proofErr w:type="gramEnd"/>
      <w:r w:rsidR="00213E66">
        <w:rPr>
          <w:rFonts w:ascii="Times New Roman" w:eastAsia="Times New Roman" w:hAnsi="Times New Roman" w:cs="Times New Roman"/>
          <w:color w:val="000000"/>
          <w:sz w:val="24"/>
        </w:rPr>
        <w:t>далее – администрация</w:t>
      </w:r>
      <w:r w:rsidR="005055F8">
        <w:rPr>
          <w:rFonts w:ascii="Times New Roman" w:eastAsia="Times New Roman" w:hAnsi="Times New Roman" w:cs="Times New Roman"/>
          <w:color w:val="000000"/>
          <w:sz w:val="24"/>
        </w:rPr>
        <w:t>, Контрольный орган)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>проверки в рамках муниципального жилищного контроля не проводились</w:t>
      </w:r>
      <w:r w:rsidR="003424FA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2C33ED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остановление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Правительства РФ от 10 марта 2022 г. 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336</w:t>
      </w:r>
      <w:r w:rsidR="001948E3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Об особенностях организации и осуществления государственного контроля (надзора), муниципального контроля</w:t>
      </w:r>
      <w:r w:rsidR="001948E3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="001F58E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1F58E6" w:rsidRDefault="001F58E6" w:rsidP="00FA2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этой связи, провести анализ контрольной деятельности в сфере осуществления муниципального жилищного контроля </w:t>
      </w:r>
      <w:r w:rsidR="0082686F">
        <w:rPr>
          <w:rFonts w:ascii="Times New Roman" w:eastAsia="Times New Roman" w:hAnsi="Times New Roman" w:cs="Times New Roman"/>
          <w:color w:val="000000"/>
          <w:sz w:val="24"/>
        </w:rPr>
        <w:t xml:space="preserve">(далее – муниципальный контроль) </w:t>
      </w:r>
      <w:r>
        <w:rPr>
          <w:rFonts w:ascii="Times New Roman" w:eastAsia="Times New Roman" w:hAnsi="Times New Roman" w:cs="Times New Roman"/>
          <w:color w:val="000000"/>
          <w:sz w:val="24"/>
        </w:rPr>
        <w:t>за 202</w:t>
      </w:r>
      <w:r w:rsidR="00113B75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год, не представляется возможным.  </w:t>
      </w:r>
    </w:p>
    <w:p w:rsidR="00E96773" w:rsidRDefault="00E96773" w:rsidP="00E96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773">
        <w:rPr>
          <w:rFonts w:ascii="Times New Roman" w:hAnsi="Times New Roman" w:cs="Times New Roman"/>
          <w:sz w:val="24"/>
          <w:szCs w:val="24"/>
        </w:rPr>
        <w:t>За текущий период 202</w:t>
      </w:r>
      <w:r w:rsidR="00113B75">
        <w:rPr>
          <w:rFonts w:ascii="Times New Roman" w:hAnsi="Times New Roman" w:cs="Times New Roman"/>
          <w:sz w:val="24"/>
          <w:szCs w:val="24"/>
        </w:rPr>
        <w:t>4</w:t>
      </w:r>
      <w:r w:rsidRPr="00E96773">
        <w:rPr>
          <w:rFonts w:ascii="Times New Roman" w:hAnsi="Times New Roman" w:cs="Times New Roman"/>
          <w:sz w:val="24"/>
          <w:szCs w:val="24"/>
        </w:rPr>
        <w:t xml:space="preserve"> года в рамках муниципального жилищного контроля плановые и внеплановые проверки, мероприятия по контролю без взаимодействия с субъектами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Зоркинское</w:t>
      </w:r>
      <w:r w:rsidRPr="00E96773">
        <w:rPr>
          <w:rFonts w:ascii="Times New Roman" w:hAnsi="Times New Roman" w:cs="Times New Roman"/>
          <w:sz w:val="24"/>
          <w:szCs w:val="24"/>
        </w:rPr>
        <w:t xml:space="preserve"> сельское поселение Нижнегорского района Республики Крым не производились.</w:t>
      </w:r>
    </w:p>
    <w:p w:rsidR="00E96773" w:rsidRDefault="00E96773" w:rsidP="00E96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773">
        <w:rPr>
          <w:rFonts w:ascii="Times New Roman" w:hAnsi="Times New Roman" w:cs="Times New Roman"/>
          <w:sz w:val="24"/>
          <w:szCs w:val="24"/>
        </w:rPr>
        <w:t xml:space="preserve"> Эксперты и представители экспертных организаций к проведению проверок не привлекались. </w:t>
      </w:r>
    </w:p>
    <w:p w:rsidR="00E96773" w:rsidRDefault="00E96773" w:rsidP="00E96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773">
        <w:rPr>
          <w:rFonts w:ascii="Times New Roman" w:hAnsi="Times New Roman" w:cs="Times New Roman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E96773" w:rsidRDefault="00E96773" w:rsidP="00E96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773">
        <w:rPr>
          <w:rFonts w:ascii="Times New Roman" w:hAnsi="Times New Roman" w:cs="Times New Roman"/>
          <w:sz w:val="24"/>
          <w:szCs w:val="24"/>
        </w:rPr>
        <w:t xml:space="preserve"> 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 </w:t>
      </w:r>
    </w:p>
    <w:p w:rsidR="00E96773" w:rsidRDefault="00E96773" w:rsidP="00E96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773">
        <w:rPr>
          <w:rFonts w:ascii="Times New Roman" w:hAnsi="Times New Roman" w:cs="Times New Roman"/>
          <w:sz w:val="24"/>
          <w:szCs w:val="24"/>
        </w:rPr>
        <w:t>В период с 01.01.202</w:t>
      </w:r>
      <w:r w:rsidR="00113B75">
        <w:rPr>
          <w:rFonts w:ascii="Times New Roman" w:hAnsi="Times New Roman" w:cs="Times New Roman"/>
          <w:sz w:val="24"/>
          <w:szCs w:val="24"/>
        </w:rPr>
        <w:t>4</w:t>
      </w:r>
      <w:r w:rsidRPr="00E96773">
        <w:rPr>
          <w:rFonts w:ascii="Times New Roman" w:hAnsi="Times New Roman" w:cs="Times New Roman"/>
          <w:sz w:val="24"/>
          <w:szCs w:val="24"/>
        </w:rPr>
        <w:t xml:space="preserve"> года по настоящее время года администрацией </w:t>
      </w:r>
      <w:r>
        <w:rPr>
          <w:rFonts w:ascii="Times New Roman" w:hAnsi="Times New Roman" w:cs="Times New Roman"/>
          <w:sz w:val="24"/>
          <w:szCs w:val="24"/>
        </w:rPr>
        <w:t>Зоркинского</w:t>
      </w:r>
      <w:r w:rsidRPr="00E96773">
        <w:rPr>
          <w:rFonts w:ascii="Times New Roman" w:hAnsi="Times New Roman" w:cs="Times New Roman"/>
          <w:sz w:val="24"/>
          <w:szCs w:val="24"/>
        </w:rPr>
        <w:t xml:space="preserve"> поселения Нижнегорского района Республики Крым проверки в рамках муниципального жилищного контроля не проводились, ввиду моратория на их проведение, установленного постановлением Правительства РФ от 10 марта 2022 г. № 336 "Об особенностях </w:t>
      </w:r>
      <w:r w:rsidRPr="00E96773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 и осуществления государственного контроля (надзора), муниципального контроля". </w:t>
      </w:r>
    </w:p>
    <w:p w:rsidR="0023333A" w:rsidRDefault="00E96773" w:rsidP="00E96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773">
        <w:rPr>
          <w:rFonts w:ascii="Times New Roman" w:hAnsi="Times New Roman" w:cs="Times New Roman"/>
          <w:sz w:val="24"/>
          <w:szCs w:val="24"/>
        </w:rPr>
        <w:t>В этой связи, провести анализ контрольной деятельности в сфере осуществления муниципального жилищного контроля за 202</w:t>
      </w:r>
      <w:r w:rsidR="00113B75">
        <w:rPr>
          <w:rFonts w:ascii="Times New Roman" w:hAnsi="Times New Roman" w:cs="Times New Roman"/>
          <w:sz w:val="24"/>
          <w:szCs w:val="24"/>
        </w:rPr>
        <w:t>4</w:t>
      </w:r>
      <w:r w:rsidRPr="00E96773">
        <w:rPr>
          <w:rFonts w:ascii="Times New Roman" w:hAnsi="Times New Roman" w:cs="Times New Roman"/>
          <w:sz w:val="24"/>
          <w:szCs w:val="24"/>
        </w:rPr>
        <w:t xml:space="preserve"> год, не представляется возможным</w:t>
      </w:r>
    </w:p>
    <w:p w:rsidR="00E96773" w:rsidRPr="00E96773" w:rsidRDefault="00E96773" w:rsidP="00E96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D81" w:rsidRDefault="00E308F1" w:rsidP="00592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proofErr w:type="gramStart"/>
      <w:r w:rsidR="00E53DF8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:rsidR="00E53DF8" w:rsidRPr="00E308F1" w:rsidRDefault="00E53DF8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:rsidR="00FC1723" w:rsidRPr="00D50370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:rsid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:rsidR="002A2BBC" w:rsidRPr="00FC1723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C1723" w:rsidRPr="00D50370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D123E" w:rsidRPr="00886BF1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1D67C6" w:rsidRPr="0051273A" w:rsidRDefault="001D67C6" w:rsidP="001D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Раздел 3. 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0D123E" w:rsidRDefault="000D1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711"/>
        <w:gridCol w:w="2906"/>
        <w:gridCol w:w="2389"/>
        <w:gridCol w:w="3457"/>
      </w:tblGrid>
      <w:tr w:rsidR="006B7FFC" w:rsidRPr="006B7FFC" w:rsidTr="006B7FF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6B7FFC" w:rsidRDefault="006B7FFC" w:rsidP="006B7FFC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п/п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6B7FFC" w:rsidRDefault="006B7FFC" w:rsidP="006B7FFC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6B7FFC" w:rsidRDefault="006B7FFC" w:rsidP="006B7FFC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6B7FFC" w:rsidRDefault="006B7FFC" w:rsidP="006B7FFC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6B7FFC" w:rsidRPr="006B7FFC" w:rsidTr="006B7FF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6B7FFC" w:rsidRDefault="006B7FFC" w:rsidP="006B7FFC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6B7FFC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:rsidR="006B7FFC" w:rsidRPr="006B7FFC" w:rsidRDefault="006B7FFC" w:rsidP="008F609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 w:rsidRPr="006B7FFC">
              <w:rPr>
                <w:rFonts w:ascii="Segoe UI Symbol" w:eastAsia="Segoe UI Symbol" w:hAnsi="Segoe UI Symbol" w:cs="Segoe UI Symbol"/>
                <w:sz w:val="20"/>
              </w:rPr>
              <w:t>№</w:t>
            </w:r>
            <w:r w:rsidRPr="006B7FFC">
              <w:rPr>
                <w:rFonts w:ascii="Times New Roman" w:eastAsia="Times New Roman" w:hAnsi="Times New Roman" w:cs="Times New Roman"/>
                <w:sz w:val="20"/>
              </w:rPr>
              <w:t xml:space="preserve">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6B7FFC" w:rsidRDefault="006B7FFC" w:rsidP="006B7FFC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Постоянно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6B7FFC" w:rsidRDefault="00E96773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Зоркинского сельского поселения</w:t>
            </w:r>
          </w:p>
        </w:tc>
      </w:tr>
      <w:tr w:rsidR="006B7FFC" w:rsidRPr="006B7FFC" w:rsidTr="006B7FFC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6B7FFC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7FF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FC" w:rsidRPr="006B7FFC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Объявление предостережения</w:t>
            </w:r>
          </w:p>
          <w:p w:rsidR="006B7FFC" w:rsidRPr="006B7FFC" w:rsidRDefault="006B7FFC" w:rsidP="008F6091">
            <w:pPr>
              <w:spacing w:after="0" w:line="240" w:lineRule="auto"/>
              <w:ind w:right="131"/>
              <w:jc w:val="both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Times New Roman" w:eastAsia="Times New Roman" w:hAnsi="Times New Roman" w:cs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Pr="006B7FFC">
              <w:rPr>
                <w:rFonts w:ascii="Times New Roman" w:eastAsia="Times New Roman" w:hAnsi="Times New Roman" w:cs="Times New Roman"/>
                <w:sz w:val="20"/>
              </w:rPr>
              <w:lastRenderedPageBreak/>
              <w:t>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8F6091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6B7FFC" w:rsidRDefault="006B7FFC" w:rsidP="006B7FFC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По мере поступления сведений о готовящихся нарушениях обязательных требований или признаках нарушений </w:t>
            </w: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6B7FFC" w:rsidRDefault="00E96773" w:rsidP="006B7FFC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Зоркинского сельского поселения</w:t>
            </w:r>
          </w:p>
        </w:tc>
      </w:tr>
      <w:tr w:rsidR="006B7FFC" w:rsidRPr="006B7FFC" w:rsidTr="006B7FFC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6B7FFC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7FFC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6B7FFC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</w:t>
            </w:r>
          </w:p>
          <w:p w:rsidR="006B7FFC" w:rsidRPr="006B7FFC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B7FFC" w:rsidRPr="006B7FFC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FC" w:rsidRPr="006B7FFC" w:rsidRDefault="007763F9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763F9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 позднее 30 января года, следующего за годом обобщения правоприменительной практики</w:t>
            </w:r>
          </w:p>
          <w:p w:rsidR="006B7FFC" w:rsidRPr="006B7FFC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6B7FFC" w:rsidRDefault="00E96773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Зоркинского сельского поселения</w:t>
            </w:r>
          </w:p>
        </w:tc>
      </w:tr>
      <w:tr w:rsidR="006B7FFC" w:rsidRPr="006B7FFC" w:rsidTr="006B7FF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6B7FFC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7FF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6B7FFC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:rsidR="00060FD2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</w:t>
            </w:r>
            <w:r w:rsidR="00060FD2"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  <w:p w:rsidR="00060FD2" w:rsidRDefault="00060FD2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r w:rsidRPr="00060F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 письменной форме при письменном обращении, </w:t>
            </w:r>
          </w:p>
          <w:p w:rsidR="00060FD2" w:rsidRDefault="00060FD2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r w:rsidRPr="00060FD2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устной форме по телефону,</w:t>
            </w:r>
          </w:p>
          <w:p w:rsidR="00060FD2" w:rsidRDefault="00060FD2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r w:rsidRPr="00060F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 личном приеме, </w:t>
            </w:r>
          </w:p>
          <w:p w:rsidR="006B7FFC" w:rsidRPr="006B7FFC" w:rsidRDefault="00060FD2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r w:rsidRPr="00060FD2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устной форме в ходе осуществления контрольного (надзорного) мероприятия.</w:t>
            </w:r>
          </w:p>
          <w:p w:rsidR="006B7FFC" w:rsidRPr="006B7FFC" w:rsidRDefault="006B7FFC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по таким вопросам как:</w:t>
            </w:r>
          </w:p>
          <w:p w:rsidR="0022151F" w:rsidRPr="0022151F" w:rsidRDefault="0022151F" w:rsidP="002215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51F">
              <w:rPr>
                <w:rFonts w:ascii="Times New Roman" w:eastAsia="Times New Roman" w:hAnsi="Times New Roman" w:cs="Times New Roman"/>
                <w:sz w:val="20"/>
                <w:szCs w:val="20"/>
              </w:rPr>
              <w:t>- профилактика рисков нарушения обязательных требований;</w:t>
            </w:r>
          </w:p>
          <w:p w:rsidR="0022151F" w:rsidRPr="0022151F" w:rsidRDefault="009663F2" w:rsidP="002215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22151F" w:rsidRPr="0022151F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обязательных требований;</w:t>
            </w:r>
          </w:p>
          <w:p w:rsidR="0022151F" w:rsidRPr="0022151F" w:rsidRDefault="0022151F" w:rsidP="002215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5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порядок осуществления муниципального жилищного </w:t>
            </w:r>
            <w:r w:rsidRPr="002215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контроля;</w:t>
            </w:r>
          </w:p>
          <w:p w:rsidR="0022151F" w:rsidRPr="0022151F" w:rsidRDefault="0022151F" w:rsidP="002215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51F">
              <w:rPr>
                <w:rFonts w:ascii="Times New Roman" w:eastAsia="Times New Roman" w:hAnsi="Times New Roman" w:cs="Times New Roman"/>
                <w:sz w:val="20"/>
                <w:szCs w:val="20"/>
              </w:rPr>
              <w:t>- порядок обжалования решений или действи</w:t>
            </w:r>
            <w:r w:rsidR="009663F2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="00D06B09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Контрольного органа</w:t>
            </w:r>
            <w:r w:rsidRPr="0022151F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6B7FFC" w:rsidRPr="006B7FFC" w:rsidRDefault="0022151F" w:rsidP="0022151F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22151F">
              <w:rPr>
                <w:rFonts w:ascii="Times New Roman" w:eastAsia="Times New Roman" w:hAnsi="Times New Roman" w:cs="Times New Roman"/>
                <w:sz w:val="20"/>
                <w:szCs w:val="20"/>
              </w:rPr>
              <w:t>- иные вопросы, касающиеся осуществления муниципального жилищного контроля.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6B7FFC" w:rsidRDefault="006B7FFC" w:rsidP="006B7FFC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6B7FFC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 мере поступления обращений контролируемых лиц или их представителей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6B7FFC" w:rsidRDefault="00E96773" w:rsidP="006B7FFC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Зоркинского сельского поселения</w:t>
            </w:r>
          </w:p>
        </w:tc>
      </w:tr>
      <w:tr w:rsidR="008C15B9" w:rsidRPr="006B7FFC" w:rsidTr="006B7FF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5B9" w:rsidRPr="006B7FFC" w:rsidRDefault="008C15B9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386" w:rsidRPr="00EE7386" w:rsidRDefault="00EE7386" w:rsidP="00EE73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E7386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:rsidR="00EE7386" w:rsidRPr="00EE7386" w:rsidRDefault="00EE7386" w:rsidP="00EE73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E7386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EE7386" w:rsidRPr="00EE7386" w:rsidRDefault="00EE7386" w:rsidP="00EE73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E738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8C15B9" w:rsidRPr="006B7FFC" w:rsidRDefault="00EE7386" w:rsidP="00EE73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E7386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Контролируемое лицо вправе обратиться в администрацию с заявлением о проведении в отношении него профилактического визита.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386" w:rsidRPr="00EE7386" w:rsidRDefault="00E96773" w:rsidP="00EE73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3 квартал 2024 года</w:t>
            </w:r>
          </w:p>
          <w:p w:rsidR="008C15B9" w:rsidRPr="006B7FFC" w:rsidRDefault="00EE7386" w:rsidP="00EE73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E73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-по решениям  администрации, принимаемым по результатам рассмотрения заявлений контролируемых лиц о проведении в отношении них профилактического визита 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5B9" w:rsidRPr="006B7FFC" w:rsidRDefault="00E96773" w:rsidP="006B7F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Зоркинского сельского поселения</w:t>
            </w:r>
          </w:p>
        </w:tc>
      </w:tr>
    </w:tbl>
    <w:p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D123E" w:rsidRDefault="00927500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:rsidR="000D123E" w:rsidRDefault="00377C8B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:rsidR="000D123E" w:rsidRDefault="000D123E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4A0"/>
      </w:tblPr>
      <w:tblGrid>
        <w:gridCol w:w="451"/>
        <w:gridCol w:w="5566"/>
        <w:gridCol w:w="3346"/>
      </w:tblGrid>
      <w:tr w:rsidR="000D123E" w:rsidTr="00CE675E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394B0C" w:rsidRDefault="00927500">
            <w:pPr>
              <w:spacing w:before="101" w:after="0" w:line="244" w:lineRule="auto"/>
              <w:ind w:left="155" w:right="121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Segoe UI Symbol" w:hAnsi="Times New Roman" w:cs="Times New Roman"/>
                <w:sz w:val="20"/>
                <w:szCs w:val="20"/>
              </w:rPr>
              <w:t>№</w:t>
            </w:r>
            <w:proofErr w:type="gramStart"/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394B0C" w:rsidRDefault="00927500">
            <w:pPr>
              <w:spacing w:before="101" w:after="0" w:line="240" w:lineRule="auto"/>
              <w:ind w:left="46" w:righ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Наименованиепоказателя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394B0C" w:rsidRDefault="00927500">
            <w:pPr>
              <w:spacing w:before="101" w:after="0" w:line="240" w:lineRule="auto"/>
              <w:ind w:left="761" w:right="7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Величина</w:t>
            </w:r>
          </w:p>
        </w:tc>
      </w:tr>
      <w:tr w:rsidR="000D123E" w:rsidTr="00CE675E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394B0C" w:rsidRDefault="00927500">
            <w:pPr>
              <w:spacing w:before="101" w:after="0" w:line="240" w:lineRule="auto"/>
              <w:ind w:left="205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394B0C" w:rsidRDefault="00927500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Полнота информации, размещенной на официальном сайтеконтрольного органа в сети «Интернет» в соответствии счастью 3статьи46Федерального законаот31июля2021 г.</w:t>
            </w:r>
          </w:p>
          <w:p w:rsidR="000D123E" w:rsidRPr="00394B0C" w:rsidRDefault="00927500">
            <w:pPr>
              <w:spacing w:after="0" w:line="240" w:lineRule="auto"/>
              <w:ind w:left="60" w:right="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Segoe UI Symbol" w:hAnsi="Times New Roman" w:cs="Times New Roman"/>
                <w:sz w:val="20"/>
                <w:szCs w:val="20"/>
              </w:rPr>
              <w:t>№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248-</w:t>
            </w:r>
            <w:r w:rsidR="007D14A8"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«О</w:t>
            </w:r>
            <w:proofErr w:type="gramEnd"/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государственномконтроле(надзоре)имуниципальномконтролевРоссийской Федерации»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394B0C" w:rsidRDefault="00927500">
            <w:pPr>
              <w:spacing w:before="101" w:after="0" w:line="240" w:lineRule="auto"/>
              <w:ind w:left="761" w:right="7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0D123E" w:rsidTr="00CE675E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394B0C" w:rsidRDefault="00927500">
            <w:pPr>
              <w:spacing w:before="101" w:after="0" w:line="240" w:lineRule="auto"/>
              <w:ind w:left="205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394B0C" w:rsidRDefault="00927500">
            <w:pPr>
              <w:spacing w:before="101" w:after="0" w:line="242" w:lineRule="auto"/>
              <w:ind w:left="60" w:right="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Удовлетворенностьконтролируемыхлициихпредставителямиконсультированиемконтрольног</w:t>
            </w:r>
            <w:proofErr w:type="gramStart"/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надзорного) органа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394B0C" w:rsidRDefault="00927500">
            <w:pPr>
              <w:spacing w:before="101" w:after="0" w:line="240" w:lineRule="auto"/>
              <w:ind w:left="544" w:right="472"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100 % отчислаобратившихся</w:t>
            </w:r>
          </w:p>
        </w:tc>
      </w:tr>
      <w:tr w:rsidR="000D123E" w:rsidTr="00CE675E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394B0C" w:rsidRDefault="00927500">
            <w:pPr>
              <w:spacing w:before="106" w:after="0" w:line="240" w:lineRule="auto"/>
              <w:ind w:left="205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394B0C" w:rsidRDefault="00927500">
            <w:pPr>
              <w:spacing w:before="106" w:after="0" w:line="240" w:lineRule="auto"/>
              <w:ind w:left="46" w:righ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Количествопроведенныхпрофилактическихмероприятий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394B0C" w:rsidRDefault="00927500">
            <w:pPr>
              <w:spacing w:before="106" w:after="0" w:line="240" w:lineRule="auto"/>
              <w:ind w:left="178" w:right="162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2 мероприятий</w:t>
            </w:r>
            <w:proofErr w:type="gramStart"/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394B0C">
              <w:rPr>
                <w:rFonts w:ascii="Times New Roman" w:eastAsia="Times New Roman" w:hAnsi="Times New Roman" w:cs="Times New Roman"/>
                <w:sz w:val="20"/>
                <w:szCs w:val="20"/>
              </w:rPr>
              <w:t>роведенныхконтрольным(надзорным)органом</w:t>
            </w:r>
          </w:p>
        </w:tc>
      </w:tr>
    </w:tbl>
    <w:p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0D123E" w:rsidRDefault="009275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0D123E" w:rsidRDefault="009275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sectPr w:rsidR="000D123E" w:rsidSect="00CB2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D123E"/>
    <w:rsid w:val="000153F0"/>
    <w:rsid w:val="000213ED"/>
    <w:rsid w:val="00022818"/>
    <w:rsid w:val="00054435"/>
    <w:rsid w:val="00060FD2"/>
    <w:rsid w:val="00067ADC"/>
    <w:rsid w:val="000813E3"/>
    <w:rsid w:val="000A5FFB"/>
    <w:rsid w:val="000D123E"/>
    <w:rsid w:val="000D452C"/>
    <w:rsid w:val="000E6EF3"/>
    <w:rsid w:val="0010019C"/>
    <w:rsid w:val="001013A1"/>
    <w:rsid w:val="00113B75"/>
    <w:rsid w:val="00184AFB"/>
    <w:rsid w:val="00191534"/>
    <w:rsid w:val="001948E3"/>
    <w:rsid w:val="001B0C35"/>
    <w:rsid w:val="001B228C"/>
    <w:rsid w:val="001B6B47"/>
    <w:rsid w:val="001D67C6"/>
    <w:rsid w:val="001E0313"/>
    <w:rsid w:val="001F58E6"/>
    <w:rsid w:val="002012A7"/>
    <w:rsid w:val="00213E66"/>
    <w:rsid w:val="0022151F"/>
    <w:rsid w:val="0023333A"/>
    <w:rsid w:val="00267D18"/>
    <w:rsid w:val="002A2BBC"/>
    <w:rsid w:val="002B3A9B"/>
    <w:rsid w:val="002C33ED"/>
    <w:rsid w:val="003243D1"/>
    <w:rsid w:val="003251DC"/>
    <w:rsid w:val="0032768D"/>
    <w:rsid w:val="003424FA"/>
    <w:rsid w:val="0036460F"/>
    <w:rsid w:val="0037077E"/>
    <w:rsid w:val="00377C8B"/>
    <w:rsid w:val="00394B0C"/>
    <w:rsid w:val="003E40A4"/>
    <w:rsid w:val="00474D46"/>
    <w:rsid w:val="0048598E"/>
    <w:rsid w:val="0049043A"/>
    <w:rsid w:val="004908EE"/>
    <w:rsid w:val="004A7CFA"/>
    <w:rsid w:val="004B2E2C"/>
    <w:rsid w:val="00500EDB"/>
    <w:rsid w:val="005055F8"/>
    <w:rsid w:val="0051273A"/>
    <w:rsid w:val="005207EE"/>
    <w:rsid w:val="0056633F"/>
    <w:rsid w:val="00587586"/>
    <w:rsid w:val="00592F86"/>
    <w:rsid w:val="00596D6A"/>
    <w:rsid w:val="005C2D7B"/>
    <w:rsid w:val="005D1E3A"/>
    <w:rsid w:val="005F7E69"/>
    <w:rsid w:val="00650366"/>
    <w:rsid w:val="006617E9"/>
    <w:rsid w:val="00686946"/>
    <w:rsid w:val="006B7FFC"/>
    <w:rsid w:val="006C632B"/>
    <w:rsid w:val="006D438D"/>
    <w:rsid w:val="00705CEA"/>
    <w:rsid w:val="0071186B"/>
    <w:rsid w:val="007328C6"/>
    <w:rsid w:val="00736FC3"/>
    <w:rsid w:val="00747876"/>
    <w:rsid w:val="00765F6D"/>
    <w:rsid w:val="00766AC6"/>
    <w:rsid w:val="007723FC"/>
    <w:rsid w:val="007763F9"/>
    <w:rsid w:val="00792778"/>
    <w:rsid w:val="007A7AC3"/>
    <w:rsid w:val="007D14A8"/>
    <w:rsid w:val="00810009"/>
    <w:rsid w:val="00812482"/>
    <w:rsid w:val="008231A1"/>
    <w:rsid w:val="0082686F"/>
    <w:rsid w:val="00827B5F"/>
    <w:rsid w:val="0085320C"/>
    <w:rsid w:val="00855047"/>
    <w:rsid w:val="00874EB0"/>
    <w:rsid w:val="00886BF1"/>
    <w:rsid w:val="008962FE"/>
    <w:rsid w:val="008A6ADC"/>
    <w:rsid w:val="008B0FEA"/>
    <w:rsid w:val="008C15B9"/>
    <w:rsid w:val="008D4CE2"/>
    <w:rsid w:val="008F6091"/>
    <w:rsid w:val="00922DB4"/>
    <w:rsid w:val="009256BA"/>
    <w:rsid w:val="00927500"/>
    <w:rsid w:val="009279F5"/>
    <w:rsid w:val="00931BB3"/>
    <w:rsid w:val="00943E37"/>
    <w:rsid w:val="0095524F"/>
    <w:rsid w:val="00961C88"/>
    <w:rsid w:val="009663F2"/>
    <w:rsid w:val="009D0D81"/>
    <w:rsid w:val="009D59F5"/>
    <w:rsid w:val="00A32FBD"/>
    <w:rsid w:val="00A35D10"/>
    <w:rsid w:val="00A70F2A"/>
    <w:rsid w:val="00A8429B"/>
    <w:rsid w:val="00AC6BEA"/>
    <w:rsid w:val="00B0285B"/>
    <w:rsid w:val="00B03AD7"/>
    <w:rsid w:val="00B318F4"/>
    <w:rsid w:val="00B418FA"/>
    <w:rsid w:val="00B6059B"/>
    <w:rsid w:val="00B65243"/>
    <w:rsid w:val="00BA0302"/>
    <w:rsid w:val="00BA40A1"/>
    <w:rsid w:val="00BA61C9"/>
    <w:rsid w:val="00BC6A99"/>
    <w:rsid w:val="00BE5E53"/>
    <w:rsid w:val="00C22AAD"/>
    <w:rsid w:val="00C54E00"/>
    <w:rsid w:val="00CB2DF2"/>
    <w:rsid w:val="00CC7231"/>
    <w:rsid w:val="00CC7968"/>
    <w:rsid w:val="00CE0944"/>
    <w:rsid w:val="00CE361A"/>
    <w:rsid w:val="00CE3C6D"/>
    <w:rsid w:val="00CE675E"/>
    <w:rsid w:val="00D06B09"/>
    <w:rsid w:val="00D23AA0"/>
    <w:rsid w:val="00D24625"/>
    <w:rsid w:val="00D50370"/>
    <w:rsid w:val="00D570F7"/>
    <w:rsid w:val="00D97D62"/>
    <w:rsid w:val="00DC3872"/>
    <w:rsid w:val="00DC6798"/>
    <w:rsid w:val="00E2047A"/>
    <w:rsid w:val="00E308F1"/>
    <w:rsid w:val="00E53DF8"/>
    <w:rsid w:val="00E554BE"/>
    <w:rsid w:val="00E6341E"/>
    <w:rsid w:val="00E96773"/>
    <w:rsid w:val="00EB2A1D"/>
    <w:rsid w:val="00EE7386"/>
    <w:rsid w:val="00EF2FE7"/>
    <w:rsid w:val="00F008BD"/>
    <w:rsid w:val="00F04623"/>
    <w:rsid w:val="00F120B1"/>
    <w:rsid w:val="00F201D8"/>
    <w:rsid w:val="00F476D6"/>
    <w:rsid w:val="00FA2ADD"/>
    <w:rsid w:val="00FB44E0"/>
    <w:rsid w:val="00FC1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FA2ADD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FA2ADD"/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FA2A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A2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2AD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A2A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FA2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16082019</dc:creator>
  <cp:lastModifiedBy>16082019</cp:lastModifiedBy>
  <cp:revision>4</cp:revision>
  <cp:lastPrinted>2024-11-06T12:29:00Z</cp:lastPrinted>
  <dcterms:created xsi:type="dcterms:W3CDTF">2024-01-16T07:47:00Z</dcterms:created>
  <dcterms:modified xsi:type="dcterms:W3CDTF">2024-11-06T12:29:00Z</dcterms:modified>
</cp:coreProperties>
</file>